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51" w:lineRule="auto"/>
        <w:ind w:right="559.133858267717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spacing w:before="51" w:lineRule="auto"/>
        <w:ind w:right="559.1338582677173"/>
        <w:jc w:val="center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40.0" w:type="dxa"/>
            <w:jc w:val="left"/>
            <w:tblInd w:w="-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75"/>
            <w:gridCol w:w="4665"/>
            <w:gridCol w:w="1200"/>
            <w:gridCol w:w="825"/>
            <w:gridCol w:w="945"/>
            <w:gridCol w:w="735"/>
            <w:gridCol w:w="795"/>
            <w:tblGridChange w:id="0">
              <w:tblGrid>
                <w:gridCol w:w="1275"/>
                <w:gridCol w:w="4665"/>
                <w:gridCol w:w="1200"/>
                <w:gridCol w:w="825"/>
                <w:gridCol w:w="945"/>
                <w:gridCol w:w="735"/>
                <w:gridCol w:w="79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7"/>
                <w:shd w:fill="d9d9d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1"/>
                  <w:spacing w:before="240" w:line="16.363636363636363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FORMULÁRIO PARA AVALIAÇÃO DE CURRÍCULO - FAMES/UnAC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7"/>
                <w:shd w:fill="efefef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jc w:val="center"/>
                  <w:rPr>
                    <w:rFonts w:ascii="Arial" w:cs="Arial" w:eastAsia="Arial" w:hAnsi="Arial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16"/>
                    <w:szCs w:val="16"/>
                    <w:rtl w:val="0"/>
                  </w:rPr>
                  <w:t xml:space="preserve">INSTRUÇÕES: Faça o download do documento. Preencher SOMENTE as células em branco, com dados listados no Currículo Lattes. Dados não listados não serão computados. As comprovações devem seguir a sequência proposta nesta súmula.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7"/>
                <w:shd w:fill="d9d9d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Dados gerais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efefef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Nome do/a candidato/a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:</w:t>
                </w:r>
              </w:p>
            </w:tc>
            <w:tc>
              <w:tcPr>
                <w:gridSpan w:val="6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2.96875" w:hRule="atLeast"/>
              <w:tblHeader w:val="0"/>
            </w:trPr>
            <w:tc>
              <w:tcPr>
                <w:shd w:fill="efefef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Edital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:</w:t>
                </w:r>
              </w:p>
            </w:tc>
            <w:tc>
              <w:tcPr>
                <w:gridSpan w:val="4"/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Produção do/a proponente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 - Tipo de Produção Técnico-científica</w:t>
                </w:r>
              </w:p>
            </w:tc>
            <w:tc>
              <w:tcPr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Pontos por Unidade</w:t>
                </w:r>
              </w:p>
            </w:tc>
            <w:tc>
              <w:tcPr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Limite de pontos</w:t>
                </w:r>
              </w:p>
            </w:tc>
            <w:tc>
              <w:tcPr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Quant.</w:t>
                </w:r>
              </w:p>
            </w:tc>
            <w:tc>
              <w:tcPr>
                <w:shd w:fill="b6d7a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Total de pontos</w:t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I.1 - Titulação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 em instituição reconhecida pelo MEC (sem restrição  temporal)</w:t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Maior titulação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12</w:t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12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 em instituição reconhecida pelo MEC (sem restrição  temporal)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9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C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I.2 - Prêmio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Prêmio por produção artística, científica ou docente (sem restrição  temporal)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prêmio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I.3 - Produção Bibliográfica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Autoria ou coautoria de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livro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com: ISBN (ou ISSN, para obras seriadas); mínimo de 50 páginas; publicado por editora pública ou privada, associação científica e/ou cultural, instituição de pesquisa ou órgão oficial; ficha catalográfica (ou conjunto similar de informações); e vínculo com a linha de pesquisa do(a) proponente.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por livro </w:t>
                </w:r>
              </w:p>
              <w:p w:rsidR="00000000" w:rsidDel="00000000" w:rsidP="00000000" w:rsidRDefault="00000000" w:rsidRPr="00000000" w14:paraId="0000004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(máx. 2)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20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Organização de livro, organização de dossiê de revista, autoria ou coautoria de capítulo de livro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com: ISBN (ou ISSN, para obras seriadas); publicado por editora pública ou privada, associação científica e/ou cultural, instituição de pesquisa ou órgão oficial; ficha catalográfica (ou conjunto similar de informações); e vínculo com a linha de pesquisa do(a) proponente.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organização ou capítulo de livro (máx. 2)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Autoria ou coautoria de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artigos completos publicados em periódicos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com ISSN (International Standard Serial Number) e Qualis vigente na área (2017-2020)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A1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10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9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A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A2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8,75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D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5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1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A3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7,5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4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7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8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A4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6,25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B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E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6F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B1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2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5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6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B2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3,75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C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D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B3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7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2,5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0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3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4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B4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1,25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A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Autoria ou coautoria de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trabalho completo publicado em anais</w:t>
                </w: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 de evento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trabalho (máx. 5)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E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8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1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I.4 - Produção Técnico- científica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Coordenação de equipe de pesquisa em instituição de pesquisa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projeto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>
                <w:vMerge w:val="restart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8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Participação como membro de equipe de pesquisa em instituição de pesquisa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projeto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4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C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9F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Organização de evento acadêmico-científico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evento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3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6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Parecer técnico-científico para periódicos e/ou eventos e/ou</w:t>
                </w:r>
              </w:p>
              <w:p w:rsidR="00000000" w:rsidDel="00000000" w:rsidP="00000000" w:rsidRDefault="00000000" w:rsidRPr="00000000" w14:paraId="000000A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agência de fomento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parecer</w:t>
                </w:r>
              </w:p>
            </w:tc>
            <w:tc>
              <w:tcPr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d9ead3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B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D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gridSpan w:val="3"/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AE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II - Experiência docente</w:t>
                </w:r>
              </w:p>
            </w:tc>
            <w:tc>
              <w:tcPr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1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Pontos por Unidade</w:t>
                </w:r>
              </w:p>
            </w:tc>
            <w:tc>
              <w:tcPr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2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Limite de pontos</w:t>
                </w:r>
              </w:p>
            </w:tc>
            <w:tc>
              <w:tcPr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3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Quant.</w:t>
                </w:r>
              </w:p>
            </w:tc>
            <w:tc>
              <w:tcPr>
                <w:shd w:fill="6d9eeb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4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Total de Pontos</w:t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5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6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​II.1 - Experiência no Ensino Superior</w:t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Orientação concluída</w:t>
                </w:r>
              </w:p>
              <w:p w:rsidR="00000000" w:rsidDel="00000000" w:rsidP="00000000" w:rsidRDefault="00000000" w:rsidRPr="00000000" w14:paraId="000000B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8</w:t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</w:t>
                </w:r>
              </w:p>
              <w:p w:rsidR="00000000" w:rsidDel="00000000" w:rsidP="00000000" w:rsidRDefault="00000000" w:rsidRPr="00000000" w14:paraId="000000BC">
                <w:pPr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BF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0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3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6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7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Iniciação Científica, Trabalho de Conclusão de Curso ou Especialização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A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D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Coorientação concluída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C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4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1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4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5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8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B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Tempo de docência no ensino superior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DF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2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Banca de Defesa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6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9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A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D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E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0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1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Trabalho de Conclusão de Curso ou Especialização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4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7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Banca de Qualificação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Doutorado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B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E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0FF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Mestrado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2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5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II.2 - Experiência na Educação Básica e demais experiências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Tempo de docência na Educação Básica na área 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vMerge w:val="restart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C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Tempo de docência na Educação Básica em outras áreas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E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0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0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3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Escolas especializadas ou Cursos livres na área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7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A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Projetos sociais na área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semestre (máx. 5)</w:t>
                </w:r>
              </w:p>
            </w:tc>
            <w:tc>
              <w:tcPr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>
                <w:vMerge w:val="continue"/>
                <w:shd w:fill="c9daf8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E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1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0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gridSpan w:val="3"/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III - Tipo de Produção Artística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4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Pontos Unidade</w:t>
                </w:r>
              </w:p>
            </w:tc>
            <w:tc>
              <w:tcPr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5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Limite de pontos</w:t>
                </w:r>
              </w:p>
            </w:tc>
            <w:tc>
              <w:tcPr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6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Quant.</w:t>
                </w:r>
              </w:p>
            </w:tc>
            <w:tc>
              <w:tcPr>
                <w:shd w:fill="ffe59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7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Total de Pontos</w:t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restart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8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II.1 - Produção Artística</w:t>
                </w:r>
              </w:p>
              <w:p w:rsidR="00000000" w:rsidDel="00000000" w:rsidP="00000000" w:rsidRDefault="00000000" w:rsidRPr="00000000" w14:paraId="00000129">
                <w:pPr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 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Composição Musical, Arranjo e Interpretação (Como solista, integrante de conjunto ou regente)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B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evento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C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D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E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2F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0">
                <w:pPr>
                  <w:spacing w:line="276" w:lineRule="auto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1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Obra musical (composição, arranjo, transcrição, trilha sonora, edição musicológica)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publicação (notação musical)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3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vMerge w:val="restart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5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6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vMerge w:val="continue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7">
                <w:pPr>
                  <w:spacing w:line="276" w:lineRule="auto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Composição e/ou performance gravada como solista, integrante de conjunto ou regente, registradas com ISRC (Comprovado por Ficha Técnica ou Declaração)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por item</w:t>
                </w:r>
              </w:p>
            </w:tc>
            <w:tc>
              <w:tcPr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>
                <w:vMerge w:val="continue"/>
                <w:shd w:fill="fff2cc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B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C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D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gridSpan w:val="6"/>
                <w:shd w:fill="d9d9d9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3E">
                <w:pPr>
                  <w:jc w:val="right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SOMA TOTAL:</w:t>
                </w:r>
              </w:p>
            </w:tc>
            <w:tc>
              <w:tcPr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center"/>
              </w:tcPr>
              <w:p w:rsidR="00000000" w:rsidDel="00000000" w:rsidP="00000000" w:rsidRDefault="00000000" w:rsidRPr="00000000" w14:paraId="00000144">
                <w:pPr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5">
      <w:pPr>
        <w:widowControl w:val="1"/>
        <w:spacing w:line="276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before="9" w:lineRule="auto"/>
        <w:rPr>
          <w:b w:val="1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before="5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before="21" w:line="338" w:lineRule="auto"/>
        <w:ind w:right="555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40" w:top="1580" w:left="1540" w:right="740" w:header="720" w:footer="1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ind w:right="558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9702800</wp:posOffset>
              </wp:positionV>
              <wp:extent cx="408305" cy="264159"/>
              <wp:effectExtent b="0" l="0" r="0" t="0"/>
              <wp:wrapNone/>
              <wp:docPr id="31616646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0423" y="3676496"/>
                        <a:ext cx="351155" cy="207009"/>
                      </a:xfrm>
                      <a:custGeom>
                        <a:rect b="b" l="l" r="r" t="t"/>
                        <a:pathLst>
                          <a:path extrusionOk="0" h="207009" w="351155">
                            <a:moveTo>
                              <a:pt x="0" y="0"/>
                            </a:moveTo>
                            <a:lnTo>
                              <a:pt x="0" y="207009"/>
                            </a:lnTo>
                            <a:lnTo>
                              <a:pt x="351155" y="207009"/>
                            </a:lnTo>
                            <a:lnTo>
                              <a:pt x="3511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9702800</wp:posOffset>
              </wp:positionV>
              <wp:extent cx="408305" cy="264159"/>
              <wp:effectExtent b="0" l="0" r="0" t="0"/>
              <wp:wrapNone/>
              <wp:docPr id="31616646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8305" cy="2641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B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ind w:right="558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112200" cy="647700"/>
          <wp:effectExtent b="0" l="0" r="0" t="0"/>
          <wp:docPr id="3161664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2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9"/>
    <w:qFormat w:val="1"/>
    <w:pPr>
      <w:ind w:left="403" w:hanging="24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16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g/5crpIBwFVR/GWzGjYOpsqcHQ==">CgMxLjAaHwoBMBIaChgICVIUChJ0YWJsZS5sM2ExajJubDBmN3c4AHIhMVZncHZMRTE0T1dlam96c3ltVUV2Sm5PV29ibHR5R2wz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</Properties>
</file>