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" w:before="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ageBreakBefore w:val="0"/>
        <w:spacing w:after="20" w:before="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Projetos Especiais de Apoio ao Ensino, Pesquisa e Extensão da Fames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DADOS DO PROJETO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spacing w:after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– Identificação do Professor responsável:</w:t>
      </w:r>
    </w:p>
    <w:tbl>
      <w:tblPr>
        <w:tblStyle w:val="Table1"/>
        <w:tblW w:w="894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41"/>
        <w:tblGridChange w:id="0">
          <w:tblGrid>
            <w:gridCol w:w="8941"/>
          </w:tblGrid>
        </w:tblGridChange>
      </w:tblGrid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PROJETO: </w:t>
            </w:r>
          </w:p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PEAPEN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Projetos Especiais de  Apoio ao Ensino   </w:t>
            </w:r>
            <w:r w:rsidDel="00000000" w:rsidR="00000000" w:rsidRPr="00000000">
              <w:rPr>
                <w:rtl w:val="0"/>
              </w:rPr>
              <w:t xml:space="preserve"> (   )</w:t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PEAPEX -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Projetos Especiais de  Apoio à Extensão </w:t>
            </w:r>
            <w:r w:rsidDel="00000000" w:rsidR="00000000" w:rsidRPr="00000000">
              <w:rPr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PEAPGO -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Projetos Especiais de  Apoio aos Grupos Oficiais </w:t>
            </w:r>
            <w:r w:rsidDel="00000000" w:rsidR="00000000" w:rsidRPr="00000000">
              <w:rPr>
                <w:rtl w:val="0"/>
              </w:rPr>
              <w:t xml:space="preserve">(   )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professor/proponente(s)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Destino de atuação do bolsista no Projeto/Grupo/Curso ou Disciplina:</w:t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Especificar o curso de procedência  do monitor: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Bacharelado em Música - Instrumento/Canto (   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Bacharelado em Música - Música Popular (   )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Licenciatura em Música turno Matutino (   )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Licenciatura em Música turno Noturno (   )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Especificar a habilidade instrumental do candidato, se for o caso: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240"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projeto, grupo, curso ou disciplina a ser contemplado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rtl w:val="0"/>
              </w:rPr>
              <w:t xml:space="preserve"> conjunto de professores(as) envolvidos(as):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Sugestão</w:t>
            </w:r>
            <w:r w:rsidDel="00000000" w:rsidR="00000000" w:rsidRPr="00000000">
              <w:rPr>
                <w:b w:val="1"/>
                <w:rtl w:val="0"/>
              </w:rPr>
              <w:t xml:space="preserve"> do quantitativo de bolsas ao projeto, grupo, curso ou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disciplina</w:t>
            </w:r>
            <w:r w:rsidDel="00000000" w:rsidR="00000000" w:rsidRPr="00000000">
              <w:rPr>
                <w:b w:val="1"/>
                <w:rtl w:val="0"/>
              </w:rPr>
              <w:t xml:space="preserve"> a ser contemplado: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– Resumo do Projeto ou disciplina no contexto de atuação e demanda de monitoria</w:t>
      </w:r>
    </w:p>
    <w:tbl>
      <w:tblPr>
        <w:tblStyle w:val="Table2"/>
        <w:tblW w:w="8955.0" w:type="dxa"/>
        <w:jc w:val="left"/>
        <w:tblInd w:w="-1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Aqui, você deverá descrever a relevância, finalidade, escopo do projeto e importância da monitoria para o desenvolvimento das atividades do núcleo/laboratório/disciplina. O resumo deverá conter objetivos gerais do projeto, metodologia de ensinoaprendizagem, referencial teórico utilizado, dados e/ou produtos esperados ou já realizados em outros anos do projeto.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numPr>
          <w:ilvl w:val="1"/>
          <w:numId w:val="1"/>
        </w:numPr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 para solicitação do(s) Monitor(res): </w:t>
      </w:r>
    </w:p>
    <w:tbl>
      <w:tblPr>
        <w:tblStyle w:val="Table3"/>
        <w:tblW w:w="8955.0" w:type="dxa"/>
        <w:jc w:val="left"/>
        <w:tblInd w:w="-1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6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240" w:before="0" w:lineRule="auto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Aqui, você deverá descrever informações sobre o projeto e a finalidade da monitoria, apontando qual a tarefa de cada bolsa solicitada e a relevância social/institucional e as contribuições do projeto para a trajetória formativa e o alcance das metas institucionais.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78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78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after="0" w:line="240" w:lineRule="auto"/>
        <w:ind w:left="357" w:hanging="35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– Horários específicos da monitoria com dia e hora – Ex.: TOTAL </w:t>
      </w:r>
      <w:r w:rsidDel="00000000" w:rsidR="00000000" w:rsidRPr="00000000">
        <w:rPr>
          <w:b w:val="1"/>
          <w:u w:val="single"/>
          <w:rtl w:val="0"/>
        </w:rPr>
        <w:t xml:space="preserve">12 horas semanais</w:t>
      </w:r>
      <w:r w:rsidDel="00000000" w:rsidR="00000000" w:rsidRPr="00000000">
        <w:rPr>
          <w:b w:val="1"/>
          <w:rtl w:val="0"/>
        </w:rPr>
        <w:t xml:space="preserve"> (Ver item 6.5.1 deste Edital ou consultar Resolução/CA/FAMES/n. 01/2022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4"/>
        <w:tblW w:w="892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rHeight w:val="17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36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715.0" w:type="dxa"/>
              <w:jc w:val="left"/>
              <w:tblInd w:w="3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50"/>
              <w:gridCol w:w="1380"/>
              <w:gridCol w:w="1005"/>
              <w:gridCol w:w="1125"/>
              <w:gridCol w:w="1095"/>
              <w:gridCol w:w="1095"/>
              <w:gridCol w:w="960"/>
              <w:gridCol w:w="1005"/>
              <w:tblGridChange w:id="0">
                <w:tblGrid>
                  <w:gridCol w:w="1050"/>
                  <w:gridCol w:w="1380"/>
                  <w:gridCol w:w="1005"/>
                  <w:gridCol w:w="1125"/>
                  <w:gridCol w:w="1095"/>
                  <w:gridCol w:w="1095"/>
                  <w:gridCol w:w="960"/>
                  <w:gridCol w:w="1005"/>
                </w:tblGrid>
              </w:tblGridChange>
            </w:tblGrid>
            <w:tr>
              <w:trPr>
                <w:cantSplit w:val="0"/>
                <w:trHeight w:val="6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Turno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Segunda-feira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Terça-feira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Quarta-feira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Quinta-feira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Sexta-feira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Sábado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Domingo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Matutino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Vespertino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Noturno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ind w:left="36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36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Obs.: (se houver)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1"/>
          <w:numId w:val="1"/>
        </w:numPr>
        <w:spacing w:after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– Atividades a serem cumpridas pelo Monitor:</w:t>
      </w:r>
    </w:p>
    <w:tbl>
      <w:tblPr>
        <w:tblStyle w:val="Table6"/>
        <w:tblW w:w="892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Aqui, você deverá pontuar as atividades a serem desenvolvidas pelo monitor, com evidência da carga horária estipulada para cada atividade. Observar as metas de cada mês e o cronograma de trabalho das atividades.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1"/>
        </w:numPr>
        <w:spacing w:after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– Objetivos a serem alcançados com a Monitoria:</w:t>
      </w:r>
    </w:p>
    <w:tbl>
      <w:tblPr>
        <w:tblStyle w:val="Table7"/>
        <w:tblW w:w="892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Aqui, você deverá pontuar as atividades a serem alcançadas pelo monitor. Lembre-se que todo objetivo é uma ação, portanto, inicia-se com um verbo no infinitivo. Ex.: Contribuir, Realizar, Selecionar, Organizar, etc. </w:t>
            </w:r>
            <w:hyperlink r:id="rId7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Ver mais</w:t>
              </w:r>
            </w:hyperlink>
            <w:r w:rsidDel="00000000" w:rsidR="00000000" w:rsidRPr="00000000">
              <w:rPr>
                <w:i w:val="1"/>
                <w:color w:val="ff0000"/>
                <w:rtl w:val="0"/>
              </w:rPr>
              <w:t xml:space="preserve">. Além disso, é importante que o projeto esteja articulado com o Plano de Desenvolvimento Institucional, Regimento interno e outros documentos relevantes para a instituição, de forma que esteja articulado com as metas institucionais. 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1.7 - Referências necessárias à elaboração e execução do Projeto</w:t>
      </w:r>
    </w:p>
    <w:tbl>
      <w:tblPr>
        <w:tblStyle w:val="Table8"/>
        <w:tblW w:w="892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240" w:before="0" w:lineRule="auto"/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Aqui você deverá listar as referências necessárias para execução do projeto. É importante que estas referências sejam estudadas pelo proponente ou conjunto de proponentes ao longo do desenvolvimento da bolsa. E, caso seja de aplicável, estudadas também pelos monitores.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1.8 Publicações de professor(es) coordenador(es) individual ou em parceria com discentes, ou conjunto de proponentes na grande área do conhecimento ligada ao Projeto proposto </w:t>
      </w:r>
    </w:p>
    <w:tbl>
      <w:tblPr>
        <w:tblStyle w:val="Table9"/>
        <w:tblW w:w="892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1"/>
        <w:tblGridChange w:id="0">
          <w:tblGrid>
            <w:gridCol w:w="8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59" w:lineRule="auto"/>
              <w:jc w:val="both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Aqui você deverá listar as publicações do(as) professor(es) coordenador(es) ou conjunto de proponentes ao Edital. *Este item não é condição obrigatória para aprovação do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</w:t>
      </w:r>
    </w:p>
    <w:p w:rsidR="00000000" w:rsidDel="00000000" w:rsidP="00000000" w:rsidRDefault="00000000" w:rsidRPr="00000000" w14:paraId="0000007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Espaço para assinatura via Gov.br ou E.docs</w:t>
      </w:r>
    </w:p>
    <w:p w:rsidR="00000000" w:rsidDel="00000000" w:rsidP="00000000" w:rsidRDefault="00000000" w:rsidRPr="00000000" w14:paraId="0000007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79">
      <w:pPr>
        <w:pageBreakBefore w:val="0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7A">
      <w:pPr>
        <w:pageBreakBefore w:val="0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Professor responsável </w:t>
      </w:r>
    </w:p>
    <w:p w:rsidR="00000000" w:rsidDel="00000000" w:rsidP="00000000" w:rsidRDefault="00000000" w:rsidRPr="00000000" w14:paraId="0000007B">
      <w:pPr>
        <w:pageBreakBefore w:val="0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de assinatura</w:t>
      </w:r>
    </w:p>
    <w:p w:rsidR="00000000" w:rsidDel="00000000" w:rsidP="00000000" w:rsidRDefault="00000000" w:rsidRPr="00000000" w14:paraId="0000007C">
      <w:pPr>
        <w:pageBreakBefore w:val="0"/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993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670875" cy="8001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08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njugacao.com.br/verbos-para-objetivos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3HzQC2YnBa6xyc91iABj46cCpw==">CgMxLjA4AGopChRzdWdnZXN0LnZxdGcxdjFlY2UzMBIRTW9uaXF1ZSBUcmF2ZXJ6aW1qKQoUc3VnZ2VzdC5pZXQxbDZ0enB4aDUSEU1vbmlxdWUgVHJhdmVyemltciExRmZCTGVBN0tlWW1FdmtKeEdIRlhQXzdmREV5TUxKM3I=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